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2B" w:rsidRPr="001E622B" w:rsidRDefault="001E622B" w:rsidP="001E622B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  <w:r w:rsidRPr="001E622B"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  <w:t xml:space="preserve">Сведения </w:t>
      </w:r>
    </w:p>
    <w:p w:rsidR="001E622B" w:rsidRPr="001E622B" w:rsidRDefault="001E622B" w:rsidP="001E622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  <w:r w:rsidRPr="001E622B"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  <w:t xml:space="preserve">о доходах, расходах, об имуществе и обязательствах имущественного характера, представленные государственным гражданским служащим </w:t>
      </w:r>
    </w:p>
    <w:p w:rsidR="001E622B" w:rsidRPr="001E622B" w:rsidRDefault="001E622B" w:rsidP="001E622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</w:p>
    <w:p w:rsidR="001E622B" w:rsidRPr="001E622B" w:rsidRDefault="001E622B" w:rsidP="001E622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4"/>
          <w:szCs w:val="24"/>
        </w:rPr>
      </w:pPr>
      <w:r w:rsidRPr="001E622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за период с 1 января 2014 г. по 31 декабря 2014 г.</w:t>
      </w:r>
    </w:p>
    <w:p w:rsidR="001E622B" w:rsidRPr="001E622B" w:rsidRDefault="001E622B" w:rsidP="001E622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4"/>
          <w:szCs w:val="24"/>
        </w:rPr>
      </w:pPr>
      <w:r w:rsidRPr="001E622B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 xml:space="preserve"> </w:t>
      </w:r>
    </w:p>
    <w:tbl>
      <w:tblPr>
        <w:tblW w:w="153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0"/>
        <w:gridCol w:w="1421"/>
        <w:gridCol w:w="992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1E622B" w:rsidRPr="001E622B" w:rsidTr="001E622B">
        <w:trPr>
          <w:trHeight w:val="640"/>
        </w:trPr>
        <w:tc>
          <w:tcPr>
            <w:tcW w:w="622" w:type="dxa"/>
            <w:vMerge w:val="restart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proofErr w:type="spell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пп</w:t>
            </w:r>
            <w:proofErr w:type="spell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72" w:type="dxa"/>
            <w:gridSpan w:val="4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Транспорт-</w:t>
            </w:r>
            <w:proofErr w:type="spell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-ванный</w:t>
            </w:r>
            <w:proofErr w:type="gram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годовой доход</w:t>
            </w: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рубл</w:t>
            </w:r>
            <w:proofErr w:type="spell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1E622B" w:rsidRPr="001E622B" w:rsidTr="001E622B">
        <w:trPr>
          <w:trHeight w:val="640"/>
        </w:trPr>
        <w:tc>
          <w:tcPr>
            <w:tcW w:w="622" w:type="dxa"/>
            <w:vMerge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кв.м</w:t>
            </w:r>
            <w:proofErr w:type="spell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096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кв.м</w:t>
            </w:r>
            <w:proofErr w:type="spellEnd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622B" w:rsidRPr="001E622B" w:rsidTr="001E622B">
        <w:trPr>
          <w:trHeight w:val="1128"/>
        </w:trPr>
        <w:tc>
          <w:tcPr>
            <w:tcW w:w="622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Гаркавенко В.Г.</w:t>
            </w:r>
          </w:p>
        </w:tc>
        <w:tc>
          <w:tcPr>
            <w:tcW w:w="1421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992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Общая собственность</w:t>
            </w:r>
          </w:p>
        </w:tc>
        <w:tc>
          <w:tcPr>
            <w:tcW w:w="850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1096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E622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Ford</w:t>
            </w: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622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Sierra</w:t>
            </w:r>
          </w:p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Mercedes Benz Vito</w:t>
            </w:r>
          </w:p>
        </w:tc>
        <w:tc>
          <w:tcPr>
            <w:tcW w:w="1395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442 236,00</w:t>
            </w:r>
          </w:p>
        </w:tc>
        <w:tc>
          <w:tcPr>
            <w:tcW w:w="2651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E622B" w:rsidRPr="001E622B" w:rsidTr="001E622B">
        <w:trPr>
          <w:trHeight w:val="1128"/>
        </w:trPr>
        <w:tc>
          <w:tcPr>
            <w:tcW w:w="622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1360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21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Общая собственность</w:t>
            </w:r>
          </w:p>
        </w:tc>
        <w:tc>
          <w:tcPr>
            <w:tcW w:w="850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1096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354 756,23</w:t>
            </w:r>
          </w:p>
        </w:tc>
        <w:tc>
          <w:tcPr>
            <w:tcW w:w="2651" w:type="dxa"/>
            <w:shd w:val="clear" w:color="auto" w:fill="auto"/>
          </w:tcPr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E622B" w:rsidRPr="001E622B" w:rsidRDefault="001E622B" w:rsidP="001E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2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1E622B" w:rsidRPr="001E622B" w:rsidRDefault="001E622B" w:rsidP="001E622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1E622B"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  <w:t>**)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7E00D2" w:rsidRDefault="007E00D2"/>
    <w:sectPr w:rsidR="007E00D2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22B"/>
    <w:rsid w:val="001E622B"/>
    <w:rsid w:val="007E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D9180-F571-4648-A468-0015B9D0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2015-05-18T11:50:00Z</dcterms:created>
  <dcterms:modified xsi:type="dcterms:W3CDTF">2015-05-18T11:51:00Z</dcterms:modified>
</cp:coreProperties>
</file>